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8E" w:rsidRPr="00975AE4" w:rsidRDefault="00FB7A8E" w:rsidP="00FB7A8E">
      <w:pPr>
        <w:spacing w:line="440" w:lineRule="exact"/>
        <w:jc w:val="left"/>
        <w:rPr>
          <w:rFonts w:ascii="黑体" w:eastAsia="黑体" w:hAnsi="黑体" w:cs="宋体"/>
          <w:b/>
          <w:color w:val="333333"/>
          <w:kern w:val="0"/>
          <w:sz w:val="32"/>
          <w:szCs w:val="32"/>
          <w:shd w:val="clear" w:color="auto" w:fill="FFFFFF"/>
        </w:rPr>
      </w:pPr>
      <w:r w:rsidRPr="00975AE4">
        <w:rPr>
          <w:rFonts w:ascii="黑体" w:eastAsia="黑体" w:hAnsi="黑体" w:cs="宋体" w:hint="eastAsia"/>
          <w:b/>
          <w:color w:val="333333"/>
          <w:kern w:val="0"/>
          <w:sz w:val="32"/>
          <w:szCs w:val="32"/>
          <w:shd w:val="clear" w:color="auto" w:fill="FFFFFF"/>
        </w:rPr>
        <w:t>附件2</w:t>
      </w:r>
    </w:p>
    <w:p w:rsidR="00FB7A8E" w:rsidRDefault="00FB7A8E" w:rsidP="00FB7A8E">
      <w:pPr>
        <w:spacing w:line="44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  <w:shd w:val="clear" w:color="auto" w:fill="FFFFFF"/>
        </w:rPr>
      </w:pPr>
    </w:p>
    <w:p w:rsidR="00FB7A8E" w:rsidRDefault="00FB7A8E" w:rsidP="00FB7A8E">
      <w:pPr>
        <w:spacing w:line="440" w:lineRule="exact"/>
        <w:jc w:val="center"/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  <w:shd w:val="clear" w:color="auto" w:fill="FFFFFF"/>
        </w:rPr>
      </w:pPr>
      <w:r w:rsidRPr="006D3ACF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  <w:shd w:val="clear" w:color="auto" w:fill="FFFFFF"/>
        </w:rPr>
        <w:t>国内高中风险地区</w:t>
      </w: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  <w:shd w:val="clear" w:color="auto" w:fill="FFFFFF"/>
        </w:rPr>
        <w:t>和近14天有本土疫情</w:t>
      </w:r>
    </w:p>
    <w:p w:rsidR="00FB7A8E" w:rsidRPr="006D3ACF" w:rsidRDefault="00FB7A8E" w:rsidP="00FB7A8E">
      <w:pPr>
        <w:spacing w:line="440" w:lineRule="exact"/>
        <w:jc w:val="center"/>
        <w:rPr>
          <w:rFonts w:ascii="方正小标宋简体" w:eastAsia="方正小标宋简体" w:hAnsi="宋体" w:cs="宋体"/>
          <w:color w:val="121212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  <w:shd w:val="clear" w:color="auto" w:fill="FFFFFF"/>
        </w:rPr>
        <w:t>城市</w:t>
      </w:r>
      <w:r w:rsidRPr="006D3ACF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  <w:shd w:val="clear" w:color="auto" w:fill="FFFFFF"/>
        </w:rPr>
        <w:t>名单（至6月23日）</w:t>
      </w:r>
    </w:p>
    <w:p w:rsidR="00FB7A8E" w:rsidRDefault="00FB7A8E" w:rsidP="00FB7A8E">
      <w:pPr>
        <w:spacing w:line="600" w:lineRule="exact"/>
        <w:ind w:firstLineChars="200" w:firstLine="640"/>
        <w:rPr>
          <w:rFonts w:ascii="仿宋" w:eastAsia="仿宋" w:hAnsi="仿宋" w:cs="宋体" w:hint="eastAsia"/>
          <w:color w:val="121212"/>
          <w:sz w:val="32"/>
          <w:szCs w:val="32"/>
        </w:rPr>
      </w:pPr>
    </w:p>
    <w:p w:rsidR="00FB7A8E" w:rsidRPr="00AC0B1A" w:rsidRDefault="00FB7A8E" w:rsidP="00FB7A8E">
      <w:pPr>
        <w:spacing w:line="600" w:lineRule="exact"/>
        <w:ind w:firstLineChars="200" w:firstLine="640"/>
        <w:rPr>
          <w:rFonts w:ascii="仿宋" w:eastAsia="仿宋" w:hAnsi="仿宋"/>
          <w:color w:val="121212"/>
          <w:sz w:val="32"/>
          <w:szCs w:val="32"/>
        </w:rPr>
      </w:pPr>
      <w:r w:rsidRPr="00AC0B1A">
        <w:rPr>
          <w:rFonts w:ascii="仿宋" w:eastAsia="仿宋" w:hAnsi="仿宋" w:cs="宋体" w:hint="eastAsia"/>
          <w:color w:val="121212"/>
          <w:sz w:val="32"/>
          <w:szCs w:val="32"/>
        </w:rPr>
        <w:t>截至06月23日9时，我国除港澳台外，其他31个省（自治区、直辖市）和新疆生产建设兵团中:</w:t>
      </w:r>
    </w:p>
    <w:p w:rsidR="00FB7A8E" w:rsidRPr="00AC0B1A" w:rsidRDefault="00FB7A8E" w:rsidP="00FB7A8E">
      <w:pPr>
        <w:spacing w:line="600" w:lineRule="exact"/>
        <w:ind w:firstLineChars="150" w:firstLine="480"/>
        <w:rPr>
          <w:rFonts w:ascii="黑体" w:eastAsia="黑体" w:hAnsi="黑体"/>
          <w:color w:val="121212"/>
          <w:sz w:val="32"/>
          <w:szCs w:val="32"/>
        </w:rPr>
      </w:pPr>
      <w:r w:rsidRPr="00AC0B1A">
        <w:rPr>
          <w:rFonts w:ascii="黑体" w:eastAsia="黑体" w:hAnsi="黑体" w:cs="宋体" w:hint="eastAsia"/>
          <w:color w:val="121212"/>
          <w:sz w:val="32"/>
          <w:szCs w:val="32"/>
        </w:rPr>
        <w:t>一、高风险地区（12个）</w:t>
      </w:r>
    </w:p>
    <w:p w:rsidR="00FB7A8E" w:rsidRPr="00AC0B1A" w:rsidRDefault="00FB7A8E" w:rsidP="00FB7A8E">
      <w:pPr>
        <w:widowControl/>
        <w:spacing w:line="600" w:lineRule="exact"/>
        <w:ind w:firstLineChars="150" w:firstLine="480"/>
        <w:rPr>
          <w:rFonts w:ascii="仿宋" w:eastAsia="仿宋" w:hAnsi="仿宋"/>
          <w:color w:val="121212"/>
          <w:sz w:val="32"/>
          <w:szCs w:val="32"/>
        </w:rPr>
      </w:pPr>
      <w:r w:rsidRPr="00AC0B1A">
        <w:rPr>
          <w:rFonts w:ascii="仿宋" w:eastAsia="仿宋" w:hAnsi="仿宋" w:cs="宋体" w:hint="eastAsia"/>
          <w:color w:val="121212"/>
          <w:sz w:val="32"/>
          <w:szCs w:val="32"/>
        </w:rPr>
        <w:t>内蒙古自治区（11个）</w:t>
      </w:r>
    </w:p>
    <w:p w:rsidR="00FB7A8E" w:rsidRPr="00AC0B1A" w:rsidRDefault="00FB7A8E" w:rsidP="00FB7A8E">
      <w:pPr>
        <w:widowControl/>
        <w:spacing w:line="600" w:lineRule="exact"/>
        <w:ind w:firstLineChars="150" w:firstLine="480"/>
        <w:jc w:val="left"/>
        <w:rPr>
          <w:rFonts w:ascii="仿宋" w:eastAsia="仿宋" w:hAnsi="仿宋"/>
          <w:color w:val="121212"/>
          <w:sz w:val="32"/>
          <w:szCs w:val="32"/>
          <w:shd w:val="clear" w:color="auto" w:fill="FFFFFF"/>
        </w:rPr>
      </w:pPr>
      <w:r w:rsidRPr="00AC0B1A">
        <w:rPr>
          <w:rFonts w:ascii="仿宋" w:eastAsia="仿宋" w:hAnsi="仿宋" w:cs="宋体" w:hint="eastAsia"/>
          <w:color w:val="121212"/>
          <w:sz w:val="32"/>
          <w:szCs w:val="32"/>
        </w:rPr>
        <w:t>锡林郭勒盟（11个）：</w:t>
      </w:r>
      <w:r w:rsidRPr="00AC0B1A">
        <w:rPr>
          <w:rFonts w:ascii="仿宋" w:eastAsia="仿宋" w:hAnsi="仿宋" w:cs="宋体" w:hint="eastAsia"/>
          <w:color w:val="121212"/>
          <w:sz w:val="32"/>
          <w:szCs w:val="32"/>
          <w:shd w:val="clear" w:color="auto" w:fill="FFFFFF"/>
        </w:rPr>
        <w:t>二连浩特市北疆社区、锡林社区、西城社区、东城社区、额仁社区、呼和社区、乌兰社区、南苑社区、格日勒敖都苏木、苏尼特左旗赛罕高毕苏木、苏尼特左</w:t>
      </w:r>
      <w:proofErr w:type="gramStart"/>
      <w:r w:rsidRPr="00AC0B1A">
        <w:rPr>
          <w:rFonts w:ascii="仿宋" w:eastAsia="仿宋" w:hAnsi="仿宋" w:cs="宋体" w:hint="eastAsia"/>
          <w:color w:val="121212"/>
          <w:sz w:val="32"/>
          <w:szCs w:val="32"/>
          <w:shd w:val="clear" w:color="auto" w:fill="FFFFFF"/>
        </w:rPr>
        <w:t>旗洪格</w:t>
      </w:r>
      <w:proofErr w:type="gramEnd"/>
      <w:r w:rsidRPr="00AC0B1A">
        <w:rPr>
          <w:rFonts w:ascii="仿宋" w:eastAsia="仿宋" w:hAnsi="仿宋" w:cs="宋体" w:hint="eastAsia"/>
          <w:color w:val="121212"/>
          <w:sz w:val="32"/>
          <w:szCs w:val="32"/>
          <w:shd w:val="clear" w:color="auto" w:fill="FFFFFF"/>
        </w:rPr>
        <w:t>尔苏木</w:t>
      </w:r>
    </w:p>
    <w:p w:rsidR="00FB7A8E" w:rsidRPr="00AC0B1A" w:rsidRDefault="00FB7A8E" w:rsidP="00FB7A8E">
      <w:pPr>
        <w:widowControl/>
        <w:spacing w:line="600" w:lineRule="exact"/>
        <w:ind w:firstLineChars="150" w:firstLine="504"/>
        <w:jc w:val="left"/>
        <w:rPr>
          <w:rFonts w:ascii="仿宋" w:eastAsia="仿宋" w:hAnsi="仿宋"/>
          <w:color w:val="121212"/>
          <w:sz w:val="32"/>
          <w:szCs w:val="32"/>
          <w:shd w:val="clear" w:color="auto" w:fill="FFFFFF"/>
        </w:rPr>
      </w:pPr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北京市昌平区（1个）：小汤山镇大汤</w:t>
      </w:r>
      <w:proofErr w:type="gramStart"/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山村双</w:t>
      </w:r>
      <w:proofErr w:type="gramEnd"/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兴苑小区</w:t>
      </w:r>
    </w:p>
    <w:p w:rsidR="00FB7A8E" w:rsidRPr="00AC0B1A" w:rsidRDefault="00FB7A8E" w:rsidP="00FB7A8E">
      <w:pPr>
        <w:spacing w:line="600" w:lineRule="exact"/>
        <w:ind w:firstLineChars="200" w:firstLine="640"/>
        <w:rPr>
          <w:rFonts w:ascii="黑体" w:eastAsia="黑体" w:hAnsi="黑体"/>
          <w:color w:val="121212"/>
          <w:sz w:val="32"/>
          <w:szCs w:val="32"/>
        </w:rPr>
      </w:pPr>
      <w:r w:rsidRPr="00AC0B1A">
        <w:rPr>
          <w:rFonts w:ascii="黑体" w:eastAsia="黑体" w:hAnsi="黑体" w:cs="宋体" w:hint="eastAsia"/>
          <w:color w:val="121212"/>
          <w:sz w:val="32"/>
          <w:szCs w:val="32"/>
        </w:rPr>
        <w:t>二、中风险地区（34个）</w:t>
      </w:r>
    </w:p>
    <w:p w:rsidR="00FB7A8E" w:rsidRPr="00AC0B1A" w:rsidRDefault="00FB7A8E" w:rsidP="00FB7A8E">
      <w:pPr>
        <w:widowControl/>
        <w:spacing w:line="600" w:lineRule="exact"/>
        <w:ind w:firstLineChars="150" w:firstLine="482"/>
        <w:jc w:val="left"/>
        <w:rPr>
          <w:rFonts w:ascii="楷体" w:eastAsia="楷体" w:hAnsi="楷体"/>
          <w:b/>
          <w:color w:val="121212"/>
          <w:sz w:val="32"/>
          <w:szCs w:val="32"/>
        </w:rPr>
      </w:pPr>
      <w:r w:rsidRPr="00AC0B1A">
        <w:rPr>
          <w:rFonts w:ascii="楷体" w:eastAsia="楷体" w:hAnsi="楷体" w:cs="宋体" w:hint="eastAsia"/>
          <w:b/>
          <w:color w:val="121212"/>
          <w:sz w:val="32"/>
          <w:szCs w:val="32"/>
        </w:rPr>
        <w:t>（一）上海市（28个）</w:t>
      </w:r>
    </w:p>
    <w:p w:rsidR="00FB7A8E" w:rsidRPr="00AC0B1A" w:rsidRDefault="00FB7A8E" w:rsidP="00FB7A8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color w:val="121212"/>
          <w:sz w:val="32"/>
          <w:szCs w:val="32"/>
        </w:rPr>
      </w:pPr>
      <w:r w:rsidRPr="00AC0B1A">
        <w:rPr>
          <w:rFonts w:ascii="仿宋" w:eastAsia="仿宋" w:hAnsi="仿宋" w:cs="宋体" w:hint="eastAsia"/>
          <w:color w:val="121212"/>
          <w:sz w:val="32"/>
          <w:szCs w:val="32"/>
        </w:rPr>
        <w:t>闵行区（2个）：</w:t>
      </w:r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  <w:shd w:val="clear" w:color="auto" w:fill="FFFFFF"/>
        </w:rPr>
        <w:t>梅陇镇普乐</w:t>
      </w:r>
      <w:bookmarkStart w:id="0" w:name="_GoBack"/>
      <w:bookmarkEnd w:id="0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  <w:shd w:val="clear" w:color="auto" w:fill="FFFFFF"/>
        </w:rPr>
        <w:t>路665弄、</w:t>
      </w:r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七宝</w:t>
      </w:r>
      <w:proofErr w:type="gramStart"/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镇航华</w:t>
      </w:r>
      <w:proofErr w:type="gramEnd"/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四村一二街坊</w:t>
      </w:r>
    </w:p>
    <w:p w:rsidR="00FB7A8E" w:rsidRPr="00AC0B1A" w:rsidRDefault="00FB7A8E" w:rsidP="00FB7A8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color w:val="121212"/>
          <w:sz w:val="32"/>
          <w:szCs w:val="32"/>
        </w:rPr>
      </w:pPr>
      <w:r w:rsidRPr="00AC0B1A">
        <w:rPr>
          <w:rFonts w:ascii="仿宋" w:eastAsia="仿宋" w:hAnsi="仿宋" w:cs="宋体" w:hint="eastAsia"/>
          <w:color w:val="121212"/>
          <w:sz w:val="32"/>
          <w:szCs w:val="32"/>
        </w:rPr>
        <w:t>浦东新区（1个）：</w:t>
      </w:r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塘桥街道浦建路60弄</w:t>
      </w:r>
    </w:p>
    <w:p w:rsidR="00FB7A8E" w:rsidRPr="00AC0B1A" w:rsidRDefault="00FB7A8E" w:rsidP="00FB7A8E">
      <w:pPr>
        <w:widowControl/>
        <w:spacing w:line="600" w:lineRule="exact"/>
        <w:ind w:firstLineChars="200" w:firstLine="672"/>
        <w:jc w:val="left"/>
        <w:rPr>
          <w:rFonts w:ascii="仿宋" w:eastAsia="仿宋" w:hAnsi="仿宋"/>
          <w:color w:val="121212"/>
          <w:sz w:val="32"/>
          <w:szCs w:val="32"/>
        </w:rPr>
      </w:pPr>
      <w:r w:rsidRPr="00AC0B1A">
        <w:rPr>
          <w:rFonts w:ascii="仿宋" w:eastAsia="仿宋" w:hAnsi="仿宋" w:cs="宋体" w:hint="eastAsia"/>
          <w:color w:val="121212"/>
          <w:spacing w:val="8"/>
          <w:sz w:val="32"/>
          <w:szCs w:val="32"/>
        </w:rPr>
        <w:t>静安区（7个）：</w:t>
      </w:r>
      <w:r w:rsidRPr="00AC0B1A">
        <w:rPr>
          <w:rFonts w:ascii="仿宋" w:eastAsia="仿宋" w:hAnsi="仿宋" w:cs="宋体" w:hint="eastAsia"/>
          <w:color w:val="121212"/>
          <w:sz w:val="32"/>
          <w:szCs w:val="32"/>
        </w:rPr>
        <w:t>共和新路街道谈家桥路163弄、</w:t>
      </w:r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  <w:shd w:val="clear" w:color="auto" w:fill="FFFFFF"/>
        </w:rPr>
        <w:t>共和新路街道共和新路1302号、</w:t>
      </w:r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宝山路街道芷江中路413弄、</w:t>
      </w:r>
      <w:proofErr w:type="gramStart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  <w:shd w:val="clear" w:color="auto" w:fill="FFFFFF"/>
        </w:rPr>
        <w:t>芷</w:t>
      </w:r>
      <w:proofErr w:type="gramEnd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  <w:shd w:val="clear" w:color="auto" w:fill="FFFFFF"/>
        </w:rPr>
        <w:t>江西路街道</w:t>
      </w:r>
      <w:proofErr w:type="gramStart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  <w:shd w:val="clear" w:color="auto" w:fill="FFFFFF"/>
        </w:rPr>
        <w:t>芷</w:t>
      </w:r>
      <w:proofErr w:type="gramEnd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  <w:shd w:val="clear" w:color="auto" w:fill="FFFFFF"/>
        </w:rPr>
        <w:t>江西路270弄、</w:t>
      </w:r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共和新路街道共和新路</w:t>
      </w:r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lastRenderedPageBreak/>
        <w:t>1290号（居民楼）、共和新路街道柳营路（北侧）1059号—1069号、共和新路街道</w:t>
      </w:r>
      <w:proofErr w:type="gramStart"/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柳营路</w:t>
      </w:r>
      <w:proofErr w:type="gramEnd"/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588弄</w:t>
      </w:r>
    </w:p>
    <w:p w:rsidR="00FB7A8E" w:rsidRPr="00AC0B1A" w:rsidRDefault="00FB7A8E" w:rsidP="00FB7A8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color w:val="121212"/>
          <w:sz w:val="32"/>
          <w:szCs w:val="32"/>
        </w:rPr>
      </w:pPr>
      <w:r w:rsidRPr="00AC0B1A">
        <w:rPr>
          <w:rFonts w:ascii="仿宋" w:eastAsia="仿宋" w:hAnsi="仿宋" w:cs="宋体" w:hint="eastAsia"/>
          <w:color w:val="121212"/>
          <w:sz w:val="32"/>
          <w:szCs w:val="32"/>
        </w:rPr>
        <w:t>徐汇区（4个）：湖南路街道新乐路58弄、</w:t>
      </w:r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湖南路街道长乐路335号—339弄、</w:t>
      </w:r>
      <w:proofErr w:type="gramStart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</w:rPr>
        <w:t>凌云路</w:t>
      </w:r>
      <w:proofErr w:type="gramEnd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</w:rPr>
        <w:t>街道</w:t>
      </w:r>
      <w:proofErr w:type="gramStart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</w:rPr>
        <w:t>梅陇三村</w:t>
      </w:r>
      <w:proofErr w:type="gramEnd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</w:rPr>
        <w:t>、</w:t>
      </w:r>
      <w:proofErr w:type="gramStart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</w:rPr>
        <w:t>凌云路</w:t>
      </w:r>
      <w:proofErr w:type="gramEnd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</w:rPr>
        <w:t>街道</w:t>
      </w:r>
      <w:proofErr w:type="gramStart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</w:rPr>
        <w:t>梅陇四村</w:t>
      </w:r>
      <w:proofErr w:type="gramEnd"/>
    </w:p>
    <w:p w:rsidR="00FB7A8E" w:rsidRPr="00AC0B1A" w:rsidRDefault="00FB7A8E" w:rsidP="00FB7A8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color w:val="121212"/>
          <w:sz w:val="32"/>
          <w:szCs w:val="32"/>
        </w:rPr>
      </w:pPr>
      <w:r w:rsidRPr="00AC0B1A">
        <w:rPr>
          <w:rFonts w:ascii="仿宋" w:eastAsia="仿宋" w:hAnsi="仿宋" w:cs="宋体" w:hint="eastAsia"/>
          <w:color w:val="121212"/>
          <w:sz w:val="32"/>
          <w:szCs w:val="32"/>
        </w:rPr>
        <w:t>宝山区（3个）：顾村镇</w:t>
      </w:r>
      <w:proofErr w:type="gramStart"/>
      <w:r w:rsidRPr="00AC0B1A">
        <w:rPr>
          <w:rFonts w:ascii="仿宋" w:eastAsia="仿宋" w:hAnsi="仿宋" w:cs="宋体" w:hint="eastAsia"/>
          <w:color w:val="121212"/>
          <w:sz w:val="32"/>
          <w:szCs w:val="32"/>
        </w:rPr>
        <w:t>陆翔路</w:t>
      </w:r>
      <w:proofErr w:type="gramEnd"/>
      <w:r w:rsidRPr="00AC0B1A">
        <w:rPr>
          <w:rFonts w:ascii="仿宋" w:eastAsia="仿宋" w:hAnsi="仿宋" w:cs="宋体" w:hint="eastAsia"/>
          <w:color w:val="121212"/>
          <w:sz w:val="32"/>
          <w:szCs w:val="32"/>
        </w:rPr>
        <w:t>678弄、</w:t>
      </w:r>
      <w:proofErr w:type="gramStart"/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淞</w:t>
      </w:r>
      <w:proofErr w:type="gramEnd"/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南镇淞南三村、</w:t>
      </w:r>
      <w:r w:rsidRPr="00AC0B1A">
        <w:rPr>
          <w:rFonts w:ascii="仿宋" w:eastAsia="仿宋" w:hAnsi="仿宋" w:cs="宋体" w:hint="eastAsia"/>
          <w:color w:val="121212"/>
          <w:sz w:val="32"/>
          <w:szCs w:val="32"/>
        </w:rPr>
        <w:t>大场镇文华苑小区</w:t>
      </w:r>
    </w:p>
    <w:p w:rsidR="00FB7A8E" w:rsidRPr="00AC0B1A" w:rsidRDefault="00FB7A8E" w:rsidP="00FB7A8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color w:val="121212"/>
          <w:spacing w:val="8"/>
          <w:kern w:val="0"/>
          <w:sz w:val="32"/>
          <w:szCs w:val="32"/>
          <w:shd w:val="clear" w:color="auto" w:fill="FFFFFF"/>
        </w:rPr>
      </w:pPr>
      <w:r w:rsidRPr="00AC0B1A">
        <w:rPr>
          <w:rFonts w:ascii="仿宋" w:eastAsia="仿宋" w:hAnsi="仿宋" w:cs="宋体" w:hint="eastAsia"/>
          <w:color w:val="121212"/>
          <w:sz w:val="32"/>
          <w:szCs w:val="32"/>
        </w:rPr>
        <w:t>虹口区（3个）：</w:t>
      </w:r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欧阳路街道大连西路165弄、四川北路街道山阴路55号所在小区、欧阳路街道天宝西路248弄</w:t>
      </w:r>
    </w:p>
    <w:p w:rsidR="00FB7A8E" w:rsidRPr="00AC0B1A" w:rsidRDefault="00FB7A8E" w:rsidP="00FB7A8E">
      <w:pPr>
        <w:widowControl/>
        <w:spacing w:line="600" w:lineRule="exact"/>
        <w:ind w:firstLineChars="200" w:firstLine="674"/>
        <w:jc w:val="left"/>
        <w:rPr>
          <w:rFonts w:ascii="仿宋" w:eastAsia="仿宋" w:hAnsi="仿宋"/>
          <w:color w:val="121212"/>
          <w:spacing w:val="8"/>
          <w:kern w:val="0"/>
          <w:sz w:val="32"/>
          <w:szCs w:val="32"/>
          <w:shd w:val="clear" w:color="auto" w:fill="FFFFFF"/>
        </w:rPr>
      </w:pPr>
      <w:r w:rsidRPr="00AC0B1A">
        <w:rPr>
          <w:rStyle w:val="a4"/>
          <w:rFonts w:ascii="仿宋" w:eastAsia="仿宋" w:hAnsi="仿宋" w:hint="eastAsia"/>
          <w:bCs/>
          <w:color w:val="121212"/>
          <w:spacing w:val="8"/>
          <w:sz w:val="32"/>
          <w:szCs w:val="32"/>
        </w:rPr>
        <w:t>杨浦区（3个）：</w:t>
      </w:r>
      <w:r w:rsidRPr="00AC0B1A">
        <w:rPr>
          <w:rFonts w:ascii="仿宋" w:eastAsia="仿宋" w:hAnsi="仿宋" w:cs="宋体" w:hint="eastAsia"/>
          <w:color w:val="121212"/>
          <w:spacing w:val="8"/>
          <w:sz w:val="32"/>
          <w:szCs w:val="32"/>
        </w:rPr>
        <w:t>五角场街道邯郸路</w:t>
      </w:r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585号、五角场</w:t>
      </w:r>
      <w:proofErr w:type="gramStart"/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街道国</w:t>
      </w:r>
      <w:proofErr w:type="gramEnd"/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顺路81弄、五角场街道四平路2100弄</w:t>
      </w:r>
    </w:p>
    <w:p w:rsidR="00FB7A8E" w:rsidRPr="00AC0B1A" w:rsidRDefault="00FB7A8E" w:rsidP="00FB7A8E">
      <w:pPr>
        <w:pStyle w:val="a3"/>
        <w:spacing w:beforeAutospacing="0" w:afterAutospacing="0" w:line="600" w:lineRule="exact"/>
        <w:ind w:firstLineChars="200" w:firstLine="674"/>
        <w:jc w:val="both"/>
        <w:rPr>
          <w:rFonts w:ascii="仿宋" w:eastAsia="仿宋" w:hAnsi="仿宋"/>
          <w:color w:val="121212"/>
          <w:spacing w:val="8"/>
          <w:sz w:val="32"/>
          <w:szCs w:val="32"/>
        </w:rPr>
      </w:pPr>
      <w:r w:rsidRPr="00AC0B1A">
        <w:rPr>
          <w:rStyle w:val="a4"/>
          <w:rFonts w:ascii="仿宋" w:eastAsia="仿宋" w:hAnsi="仿宋" w:hint="eastAsia"/>
          <w:bCs/>
          <w:color w:val="121212"/>
          <w:spacing w:val="8"/>
          <w:sz w:val="32"/>
          <w:szCs w:val="32"/>
        </w:rPr>
        <w:t>奉贤区</w:t>
      </w:r>
      <w:r w:rsidRPr="00AC0B1A">
        <w:rPr>
          <w:rStyle w:val="a4"/>
          <w:rFonts w:ascii="仿宋" w:eastAsia="仿宋" w:hAnsi="仿宋" w:hint="eastAsia"/>
          <w:bCs/>
          <w:color w:val="121212"/>
          <w:sz w:val="32"/>
          <w:szCs w:val="32"/>
        </w:rPr>
        <w:t>（1个）：</w:t>
      </w:r>
      <w:r w:rsidRPr="00AC0B1A">
        <w:rPr>
          <w:rFonts w:ascii="仿宋" w:eastAsia="仿宋" w:hAnsi="仿宋" w:hint="eastAsia"/>
          <w:color w:val="121212"/>
          <w:spacing w:val="8"/>
          <w:sz w:val="32"/>
          <w:szCs w:val="32"/>
        </w:rPr>
        <w:t>南桥镇新建中路394号小区</w:t>
      </w:r>
    </w:p>
    <w:p w:rsidR="00FB7A8E" w:rsidRPr="00AC0B1A" w:rsidRDefault="00FB7A8E" w:rsidP="00FB7A8E">
      <w:pPr>
        <w:widowControl/>
        <w:spacing w:line="600" w:lineRule="exact"/>
        <w:ind w:firstLineChars="250" w:firstLine="803"/>
        <w:jc w:val="left"/>
        <w:rPr>
          <w:rFonts w:ascii="仿宋" w:eastAsia="仿宋" w:hAnsi="仿宋"/>
          <w:color w:val="121212"/>
          <w:kern w:val="0"/>
          <w:sz w:val="32"/>
          <w:szCs w:val="32"/>
        </w:rPr>
      </w:pPr>
      <w:r w:rsidRPr="00AC0B1A">
        <w:rPr>
          <w:rStyle w:val="a4"/>
          <w:rFonts w:ascii="仿宋" w:eastAsia="仿宋" w:hAnsi="仿宋" w:hint="eastAsia"/>
          <w:bCs/>
          <w:color w:val="121212"/>
          <w:sz w:val="32"/>
          <w:szCs w:val="32"/>
        </w:rPr>
        <w:t>青浦区</w:t>
      </w:r>
      <w:r w:rsidRPr="00AC0B1A">
        <w:rPr>
          <w:rStyle w:val="a4"/>
          <w:rFonts w:ascii="仿宋" w:eastAsia="仿宋" w:hAnsi="仿宋" w:hint="eastAsia"/>
          <w:bCs/>
          <w:color w:val="121212"/>
          <w:sz w:val="32"/>
          <w:szCs w:val="32"/>
          <w:shd w:val="clear" w:color="auto" w:fill="FFFFFF"/>
        </w:rPr>
        <w:t>（1个）：</w:t>
      </w:r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</w:rPr>
        <w:t>练塘镇芦潼村芦花（</w:t>
      </w:r>
      <w:proofErr w:type="gramStart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</w:rPr>
        <w:t>泖</w:t>
      </w:r>
      <w:proofErr w:type="gramEnd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</w:rPr>
        <w:t>阳港以西、老</w:t>
      </w:r>
      <w:proofErr w:type="gramStart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</w:rPr>
        <w:t>松蒸公路</w:t>
      </w:r>
      <w:proofErr w:type="gramEnd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</w:rPr>
        <w:t>以北、</w:t>
      </w:r>
      <w:proofErr w:type="gramStart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</w:rPr>
        <w:t>小蒸港</w:t>
      </w:r>
      <w:proofErr w:type="gramEnd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</w:rPr>
        <w:t>以南、</w:t>
      </w:r>
      <w:proofErr w:type="gramStart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</w:rPr>
        <w:t>贞溪路</w:t>
      </w:r>
      <w:proofErr w:type="gramEnd"/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</w:rPr>
        <w:t>以东合围地块）</w:t>
      </w:r>
    </w:p>
    <w:p w:rsidR="00FB7A8E" w:rsidRPr="00AC0B1A" w:rsidRDefault="00FB7A8E" w:rsidP="00FB7A8E">
      <w:pPr>
        <w:widowControl/>
        <w:spacing w:line="600" w:lineRule="exact"/>
        <w:ind w:firstLineChars="250" w:firstLine="803"/>
        <w:jc w:val="left"/>
        <w:rPr>
          <w:rFonts w:ascii="仿宋" w:eastAsia="仿宋" w:hAnsi="仿宋"/>
          <w:color w:val="121212"/>
          <w:kern w:val="0"/>
          <w:sz w:val="32"/>
          <w:szCs w:val="32"/>
        </w:rPr>
      </w:pPr>
      <w:r w:rsidRPr="00AC0B1A">
        <w:rPr>
          <w:rStyle w:val="a4"/>
          <w:rFonts w:ascii="仿宋" w:eastAsia="仿宋" w:hAnsi="仿宋" w:hint="eastAsia"/>
          <w:bCs/>
          <w:color w:val="121212"/>
          <w:sz w:val="32"/>
          <w:szCs w:val="32"/>
        </w:rPr>
        <w:t>崇明区</w:t>
      </w:r>
      <w:r w:rsidRPr="00AC0B1A">
        <w:rPr>
          <w:rStyle w:val="a4"/>
          <w:rFonts w:ascii="仿宋" w:eastAsia="仿宋" w:hAnsi="仿宋" w:hint="eastAsia"/>
          <w:bCs/>
          <w:color w:val="121212"/>
          <w:sz w:val="32"/>
          <w:szCs w:val="32"/>
          <w:shd w:val="clear" w:color="auto" w:fill="FFFFFF"/>
        </w:rPr>
        <w:t>（1个）：</w:t>
      </w:r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</w:rPr>
        <w:t>新海镇跃进新村65-68号</w:t>
      </w:r>
    </w:p>
    <w:p w:rsidR="00FB7A8E" w:rsidRPr="00AC0B1A" w:rsidRDefault="00FB7A8E" w:rsidP="00FB7A8E">
      <w:pPr>
        <w:widowControl/>
        <w:spacing w:line="600" w:lineRule="exact"/>
        <w:ind w:firstLineChars="200" w:firstLine="672"/>
        <w:jc w:val="left"/>
        <w:rPr>
          <w:rFonts w:ascii="仿宋" w:eastAsia="仿宋" w:hAnsi="仿宋"/>
          <w:color w:val="121212"/>
          <w:spacing w:val="8"/>
          <w:kern w:val="0"/>
          <w:sz w:val="32"/>
          <w:szCs w:val="32"/>
          <w:shd w:val="clear" w:color="auto" w:fill="FFFFFF"/>
        </w:rPr>
      </w:pPr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松江区（1个）：中山街道</w:t>
      </w:r>
      <w:proofErr w:type="gramStart"/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辰</w:t>
      </w:r>
      <w:proofErr w:type="gramEnd"/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花路387号西侧C08-04号地块项目生活区</w:t>
      </w:r>
    </w:p>
    <w:p w:rsidR="00FB7A8E" w:rsidRPr="00AC0B1A" w:rsidRDefault="00FB7A8E" w:rsidP="00FB7A8E">
      <w:pPr>
        <w:widowControl/>
        <w:spacing w:line="600" w:lineRule="exact"/>
        <w:ind w:firstLineChars="200" w:firstLine="672"/>
        <w:jc w:val="left"/>
        <w:rPr>
          <w:rFonts w:ascii="仿宋" w:eastAsia="仿宋" w:hAnsi="仿宋"/>
          <w:color w:val="121212"/>
          <w:spacing w:val="8"/>
          <w:kern w:val="0"/>
          <w:sz w:val="32"/>
          <w:szCs w:val="32"/>
          <w:shd w:val="clear" w:color="auto" w:fill="FFFFFF"/>
        </w:rPr>
      </w:pPr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普陀区（1个）：真如镇街道桃浦路1038弄</w:t>
      </w:r>
    </w:p>
    <w:p w:rsidR="00FB7A8E" w:rsidRPr="00AC0B1A" w:rsidRDefault="00FB7A8E" w:rsidP="00FB7A8E">
      <w:pPr>
        <w:widowControl/>
        <w:spacing w:line="600" w:lineRule="exact"/>
        <w:ind w:firstLineChars="150" w:firstLine="482"/>
        <w:jc w:val="left"/>
        <w:rPr>
          <w:rFonts w:ascii="楷体" w:eastAsia="楷体" w:hAnsi="楷体" w:cs="宋体" w:hint="eastAsia"/>
          <w:b/>
          <w:color w:val="121212"/>
          <w:sz w:val="32"/>
          <w:szCs w:val="32"/>
        </w:rPr>
      </w:pPr>
      <w:r w:rsidRPr="00AC0B1A">
        <w:rPr>
          <w:rFonts w:ascii="楷体" w:eastAsia="楷体" w:hAnsi="楷体" w:cs="宋体" w:hint="eastAsia"/>
          <w:b/>
          <w:color w:val="121212"/>
          <w:sz w:val="32"/>
          <w:szCs w:val="32"/>
        </w:rPr>
        <w:t>（二）北京市朝阳区（3个）：</w:t>
      </w:r>
    </w:p>
    <w:p w:rsidR="00FB7A8E" w:rsidRPr="00AC0B1A" w:rsidRDefault="00FB7A8E" w:rsidP="00FB7A8E">
      <w:pPr>
        <w:widowControl/>
        <w:spacing w:line="600" w:lineRule="exact"/>
        <w:ind w:firstLineChars="150" w:firstLine="504"/>
        <w:jc w:val="left"/>
        <w:rPr>
          <w:rFonts w:ascii="仿宋" w:eastAsia="仿宋" w:hAnsi="仿宋"/>
          <w:color w:val="121212"/>
          <w:kern w:val="0"/>
          <w:sz w:val="32"/>
          <w:szCs w:val="32"/>
          <w:shd w:val="clear" w:color="auto" w:fill="FFFFFF"/>
        </w:rPr>
      </w:pPr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平房乡</w:t>
      </w:r>
      <w:proofErr w:type="gramStart"/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姚</w:t>
      </w:r>
      <w:proofErr w:type="gramEnd"/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家园东社区、平房乡</w:t>
      </w:r>
      <w:proofErr w:type="gramStart"/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姚</w:t>
      </w:r>
      <w:proofErr w:type="gramEnd"/>
      <w:r w:rsidRPr="00AC0B1A">
        <w:rPr>
          <w:rFonts w:ascii="仿宋" w:eastAsia="仿宋" w:hAnsi="仿宋" w:cs="宋体" w:hint="eastAsia"/>
          <w:color w:val="121212"/>
          <w:spacing w:val="8"/>
          <w:kern w:val="0"/>
          <w:sz w:val="32"/>
          <w:szCs w:val="32"/>
          <w:shd w:val="clear" w:color="auto" w:fill="FFFFFF"/>
        </w:rPr>
        <w:t>家园西社</w:t>
      </w:r>
      <w:r w:rsidRPr="00AC0B1A">
        <w:rPr>
          <w:rFonts w:ascii="仿宋" w:eastAsia="仿宋" w:hAnsi="仿宋" w:cs="宋体" w:hint="eastAsia"/>
          <w:color w:val="121212"/>
          <w:kern w:val="0"/>
          <w:sz w:val="32"/>
          <w:szCs w:val="32"/>
          <w:shd w:val="clear" w:color="auto" w:fill="FFFFFF"/>
        </w:rPr>
        <w:t>区、十八里店乡吕家营村</w:t>
      </w:r>
    </w:p>
    <w:p w:rsidR="00FB7A8E" w:rsidRPr="00AC0B1A" w:rsidRDefault="00FB7A8E" w:rsidP="00FB7A8E">
      <w:pPr>
        <w:pStyle w:val="a3"/>
        <w:shd w:val="clear" w:color="auto" w:fill="FFFFFF"/>
        <w:spacing w:beforeAutospacing="0" w:afterAutospacing="0" w:line="600" w:lineRule="exact"/>
        <w:ind w:firstLineChars="150" w:firstLine="482"/>
        <w:jc w:val="both"/>
        <w:rPr>
          <w:rStyle w:val="a4"/>
          <w:rFonts w:ascii="黑体" w:eastAsia="黑体" w:hAnsi="黑体" w:hint="eastAsia"/>
          <w:b w:val="0"/>
          <w:bCs/>
          <w:color w:val="121212"/>
          <w:spacing w:val="8"/>
          <w:sz w:val="32"/>
          <w:szCs w:val="32"/>
        </w:rPr>
      </w:pPr>
      <w:r w:rsidRPr="00AC0B1A">
        <w:rPr>
          <w:rFonts w:ascii="黑体" w:eastAsia="黑体" w:hAnsi="黑体" w:hint="eastAsia"/>
          <w:b/>
          <w:color w:val="121212"/>
          <w:sz w:val="32"/>
          <w:szCs w:val="32"/>
        </w:rPr>
        <w:lastRenderedPageBreak/>
        <w:t>（三）内蒙古自治区</w:t>
      </w:r>
      <w:r w:rsidRPr="00AC0B1A">
        <w:rPr>
          <w:rStyle w:val="a4"/>
          <w:rFonts w:ascii="黑体" w:eastAsia="黑体" w:hAnsi="黑体" w:hint="eastAsia"/>
          <w:b w:val="0"/>
          <w:bCs/>
          <w:color w:val="121212"/>
          <w:spacing w:val="8"/>
          <w:sz w:val="32"/>
          <w:szCs w:val="32"/>
        </w:rPr>
        <w:t>赤峰市（3个）：</w:t>
      </w:r>
    </w:p>
    <w:p w:rsidR="00FB7A8E" w:rsidRPr="00AC0B1A" w:rsidRDefault="00FB7A8E" w:rsidP="00FB7A8E">
      <w:pPr>
        <w:pStyle w:val="a3"/>
        <w:shd w:val="clear" w:color="auto" w:fill="FFFFFF"/>
        <w:spacing w:beforeAutospacing="0" w:afterAutospacing="0" w:line="600" w:lineRule="exact"/>
        <w:ind w:firstLineChars="150" w:firstLine="480"/>
        <w:jc w:val="both"/>
        <w:rPr>
          <w:rFonts w:ascii="仿宋" w:eastAsia="仿宋" w:hAnsi="仿宋"/>
          <w:color w:val="121212"/>
          <w:spacing w:val="8"/>
          <w:sz w:val="32"/>
          <w:szCs w:val="32"/>
        </w:rPr>
      </w:pPr>
      <w:r w:rsidRPr="00AC0B1A">
        <w:rPr>
          <w:rFonts w:ascii="仿宋" w:eastAsia="仿宋" w:hAnsi="仿宋" w:hint="eastAsia"/>
          <w:color w:val="121212"/>
          <w:sz w:val="32"/>
          <w:szCs w:val="32"/>
        </w:rPr>
        <w:t>林西县城北</w:t>
      </w:r>
      <w:proofErr w:type="gramStart"/>
      <w:r w:rsidRPr="00AC0B1A">
        <w:rPr>
          <w:rFonts w:ascii="仿宋" w:eastAsia="仿宋" w:hAnsi="仿宋" w:hint="eastAsia"/>
          <w:color w:val="121212"/>
          <w:sz w:val="32"/>
          <w:szCs w:val="32"/>
        </w:rPr>
        <w:t>街道佳顺社区</w:t>
      </w:r>
      <w:proofErr w:type="gramEnd"/>
      <w:r w:rsidRPr="00AC0B1A">
        <w:rPr>
          <w:rFonts w:ascii="仿宋" w:eastAsia="仿宋" w:hAnsi="仿宋" w:hint="eastAsia"/>
          <w:color w:val="121212"/>
          <w:sz w:val="32"/>
          <w:szCs w:val="32"/>
        </w:rPr>
        <w:t>、</w:t>
      </w:r>
      <w:r w:rsidRPr="00AC0B1A">
        <w:rPr>
          <w:rFonts w:ascii="仿宋" w:eastAsia="仿宋" w:hAnsi="仿宋" w:hint="eastAsia"/>
          <w:color w:val="121212"/>
          <w:spacing w:val="8"/>
          <w:sz w:val="32"/>
          <w:szCs w:val="32"/>
        </w:rPr>
        <w:t>城北街道金海社区、城南街道学府社区</w:t>
      </w:r>
    </w:p>
    <w:p w:rsidR="00FB7A8E" w:rsidRPr="00AC0B1A" w:rsidRDefault="00FB7A8E" w:rsidP="00FB7A8E">
      <w:pPr>
        <w:widowControl/>
        <w:spacing w:line="440" w:lineRule="exact"/>
        <w:ind w:firstLineChars="200" w:firstLine="640"/>
        <w:jc w:val="left"/>
        <w:rPr>
          <w:rFonts w:ascii="黑体" w:eastAsia="黑体" w:hAnsi="黑体" w:cs="宋体" w:hint="eastAsia"/>
          <w:color w:val="121212"/>
          <w:sz w:val="32"/>
          <w:szCs w:val="32"/>
        </w:rPr>
      </w:pPr>
      <w:r w:rsidRPr="00AC0B1A">
        <w:rPr>
          <w:rFonts w:ascii="黑体" w:eastAsia="黑体" w:hAnsi="黑体" w:cs="宋体" w:hint="eastAsia"/>
          <w:color w:val="121212"/>
          <w:sz w:val="32"/>
          <w:szCs w:val="32"/>
        </w:rPr>
        <w:t>三、近14天国内有本土疫情城市名单</w:t>
      </w:r>
    </w:p>
    <w:p w:rsidR="00FB7A8E" w:rsidRPr="00AC0B1A" w:rsidRDefault="00FB7A8E" w:rsidP="00FB7A8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color w:val="121212"/>
          <w:sz w:val="32"/>
          <w:szCs w:val="32"/>
        </w:rPr>
      </w:pPr>
      <w:r w:rsidRPr="00AC0B1A">
        <w:rPr>
          <w:rFonts w:ascii="仿宋" w:eastAsia="仿宋" w:hAnsi="仿宋" w:hint="eastAsia"/>
          <w:color w:val="121212"/>
          <w:sz w:val="32"/>
          <w:szCs w:val="32"/>
        </w:rPr>
        <w:t>本土疫情城市：上海市；北京市（朝阳区、丰台区、房山区、海淀区、通州区、东城区、西城区、昌平区、顺义区、大兴区、石景山区、门头沟区、经济开发区、怀柔区）；澳门；广东省深圳市；辽宁省丹东市；广西防城港市；吉林省吉林市、通化市、白山市、延边自治州；内蒙古锡林郭勒盟、赤峰市；河北廊坊市；新疆乌鲁木齐市；云南省普洱市。</w:t>
      </w:r>
    </w:p>
    <w:p w:rsidR="00FB7A8E" w:rsidRPr="00AC0B1A" w:rsidRDefault="00FB7A8E" w:rsidP="00FB7A8E">
      <w:pPr>
        <w:shd w:val="clear" w:color="auto" w:fill="FFFFFF"/>
        <w:spacing w:line="600" w:lineRule="exact"/>
        <w:ind w:firstLineChars="100" w:firstLine="321"/>
        <w:jc w:val="left"/>
        <w:rPr>
          <w:rFonts w:ascii="仿宋" w:eastAsia="仿宋" w:hAnsi="仿宋"/>
          <w:b/>
          <w:color w:val="000000" w:themeColor="text1"/>
          <w:sz w:val="32"/>
          <w:szCs w:val="32"/>
          <w:u w:val="single"/>
        </w:rPr>
      </w:pPr>
    </w:p>
    <w:p w:rsidR="007D2320" w:rsidRPr="00FB7A8E" w:rsidRDefault="007D2320"/>
    <w:sectPr w:rsidR="007D2320" w:rsidRPr="00FB7A8E" w:rsidSect="00077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7A8E"/>
    <w:rsid w:val="007D2320"/>
    <w:rsid w:val="00FB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FB7A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FB7A8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884</Characters>
  <Application>Microsoft Office Word</Application>
  <DocSecurity>0</DocSecurity>
  <Lines>7</Lines>
  <Paragraphs>2</Paragraphs>
  <ScaleCrop>false</ScaleCrop>
  <Company>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2022-06-23T07:40:00Z</dcterms:created>
  <dcterms:modified xsi:type="dcterms:W3CDTF">2022-06-23T07:41:00Z</dcterms:modified>
</cp:coreProperties>
</file>