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考生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14天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新冠肺炎防控健康卡</w:t>
      </w:r>
    </w:p>
    <w:tbl>
      <w:tblPr>
        <w:tblStyle w:val="6"/>
        <w:tblW w:w="5839" w:type="pct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38"/>
        <w:gridCol w:w="1219"/>
        <w:gridCol w:w="1219"/>
        <w:gridCol w:w="1599"/>
        <w:gridCol w:w="15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体温是否正常</w:t>
            </w: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本人身体健康状况</w:t>
            </w: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共同居住家庭成员身体健康状况</w:t>
            </w: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color w:val="000000"/>
                <w:szCs w:val="21"/>
              </w:rPr>
              <w:t>本人及同住家庭成员</w:t>
            </w:r>
            <w:r>
              <w:rPr>
                <w:rFonts w:hint="eastAsia"/>
                <w:color w:val="000000"/>
                <w:szCs w:val="21"/>
                <w:lang w:eastAsia="zh-CN"/>
              </w:rPr>
              <w:t>近</w:t>
            </w:r>
            <w:r>
              <w:rPr>
                <w:color w:val="000000"/>
                <w:szCs w:val="21"/>
              </w:rPr>
              <w:t>期是否前往国内中风险地区或有境外旅居史（时间、地点）</w:t>
            </w: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color w:val="000000"/>
                <w:szCs w:val="21"/>
              </w:rPr>
              <w:t>本人及同住家庭成员</w:t>
            </w:r>
            <w:r>
              <w:rPr>
                <w:rFonts w:hint="eastAsia"/>
                <w:color w:val="000000"/>
                <w:szCs w:val="21"/>
                <w:lang w:eastAsia="zh-CN"/>
              </w:rPr>
              <w:t>近</w:t>
            </w:r>
            <w:r>
              <w:rPr>
                <w:color w:val="000000"/>
                <w:szCs w:val="21"/>
              </w:rPr>
              <w:t>期是否接触国内中风险地区或有境外旅居史人员（时间、地点）</w:t>
            </w: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color w:val="000000"/>
                <w:szCs w:val="21"/>
              </w:rPr>
              <w:t>本人及同住家庭成员</w:t>
            </w:r>
            <w:r>
              <w:rPr>
                <w:rFonts w:hint="eastAsia"/>
                <w:color w:val="000000"/>
                <w:szCs w:val="21"/>
                <w:lang w:eastAsia="zh-CN"/>
              </w:rPr>
              <w:t>近</w:t>
            </w:r>
            <w:r>
              <w:rPr>
                <w:color w:val="000000"/>
                <w:szCs w:val="21"/>
              </w:rPr>
              <w:t>期是否接触确诊病例或疑似病例（时间、地点）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  日</w:t>
            </w: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838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 12日</w:t>
            </w:r>
          </w:p>
        </w:tc>
        <w:tc>
          <w:tcPr>
            <w:tcW w:w="521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1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03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2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39" w:type="pct"/>
            <w:vAlign w:val="center"/>
          </w:tcPr>
          <w:p>
            <w:pPr>
              <w:snapToGrid w:val="0"/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请考生考前14天开始自觉、如实、详细记录。</w:t>
      </w:r>
      <w:r>
        <w:rPr>
          <w:rFonts w:hint="eastAsia" w:ascii="宋体" w:hAnsi="宋体" w:eastAsia="宋体" w:cs="宋体"/>
          <w:sz w:val="21"/>
          <w:szCs w:val="21"/>
        </w:rPr>
        <w:t>2．考生须带健康卡纸质稿赴考。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每天的中高风险地区会更新，行程卡应实时查询，如7月2日的行程卡，应查看7月2日公布的中高风险地区。</w:t>
      </w:r>
    </w:p>
    <w:p>
      <w:pPr>
        <w:snapToGrid w:val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考生签名：</w:t>
      </w:r>
      <w:r>
        <w:rPr>
          <w:rFonts w:hint="eastAsia"/>
          <w:sz w:val="28"/>
          <w:szCs w:val="28"/>
          <w:lang w:val="en-US" w:eastAsia="zh-CN"/>
        </w:rPr>
        <w:t xml:space="preserve">                 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00F503FA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  <w:rsid w:val="00F503FA"/>
    <w:rsid w:val="7B1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259</Characters>
  <Lines>2</Lines>
  <Paragraphs>1</Paragraphs>
  <TotalTime>0</TotalTime>
  <ScaleCrop>false</ScaleCrop>
  <LinksUpToDate>false</LinksUpToDate>
  <CharactersWithSpaces>281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2022-08-09T09:39:00Z</dcterms:created>
  <dc:creator>xb21cn</dc:creator>
  <cp:lastModifiedBy>王苗</cp:lastModifiedBy>
  <dcterms:modified xsi:type="dcterms:W3CDTF">2022-08-10T09:51:48Z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E56F2A801F6945669CB73C5F4E1D7340</vt:lpwstr>
  </property>
</Properties>
</file>